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2A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14:paraId="25DAC3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 FAKÜLTESİ REHBERLİK VE PSİKOLOJİK DANIŞMANLIK ABD</w:t>
      </w:r>
    </w:p>
    <w:p w14:paraId="54911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OKULLARDA PSİKOLOJİK DANIŞMANLIK VE REHBERLİ UYGULAMALARI DERSİ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ÇALIŞMA TAKVİMİ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8239"/>
      </w:tblGrid>
      <w:tr w14:paraId="467273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5C44E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1.Hafta </w:t>
            </w:r>
          </w:p>
        </w:tc>
        <w:tc>
          <w:tcPr>
            <w:tcW w:w="8253" w:type="dxa"/>
          </w:tcPr>
          <w:p w14:paraId="5B577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Psi.Dan. adaylarının okulla tanışmaları (Okul rehberlik servisinde tanışma top. Okul yöneticileri ve öğretmenlerle tanışma)</w:t>
            </w:r>
          </w:p>
        </w:tc>
      </w:tr>
      <w:tr w14:paraId="0060CC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2FBBE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2.hafta</w:t>
            </w:r>
          </w:p>
        </w:tc>
        <w:tc>
          <w:tcPr>
            <w:tcW w:w="8253" w:type="dxa"/>
          </w:tcPr>
          <w:p w14:paraId="57695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rehberlik servisinin incelenmesi, dosya sisteminin incelenmesi</w:t>
            </w:r>
          </w:p>
        </w:tc>
      </w:tr>
      <w:tr w14:paraId="1AFADD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1C8CD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3.hafta</w:t>
            </w:r>
          </w:p>
        </w:tc>
        <w:tc>
          <w:tcPr>
            <w:tcW w:w="8253" w:type="dxa"/>
          </w:tcPr>
          <w:p w14:paraId="635DA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içi grup rehberliği etkinliğinin uygulanması (eğitsel rehberlik)*</w:t>
            </w:r>
          </w:p>
        </w:tc>
      </w:tr>
      <w:tr w14:paraId="6675FA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2503F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4.Hafta</w:t>
            </w:r>
          </w:p>
        </w:tc>
        <w:tc>
          <w:tcPr>
            <w:tcW w:w="8253" w:type="dxa"/>
          </w:tcPr>
          <w:p w14:paraId="25270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içi grup rehberliği etkinliğinin uygulanması (mesleki rehberlik)</w:t>
            </w:r>
          </w:p>
        </w:tc>
      </w:tr>
      <w:tr w14:paraId="31BDFE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5705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5.Hafta</w:t>
            </w:r>
          </w:p>
        </w:tc>
        <w:tc>
          <w:tcPr>
            <w:tcW w:w="8253" w:type="dxa"/>
          </w:tcPr>
          <w:p w14:paraId="7CD9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içi grup rehberliği etkinliğinin uygulanması (Sosyal rehberlik)</w:t>
            </w:r>
          </w:p>
        </w:tc>
      </w:tr>
      <w:tr w14:paraId="1B9DD2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60E84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6.Hafta</w:t>
            </w:r>
          </w:p>
        </w:tc>
        <w:tc>
          <w:tcPr>
            <w:tcW w:w="8253" w:type="dxa"/>
          </w:tcPr>
          <w:p w14:paraId="4909E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içi grup rehberliği etkinliğinin uygulanması (Kişisel rehberlik)</w:t>
            </w:r>
          </w:p>
        </w:tc>
      </w:tr>
      <w:tr w14:paraId="77512E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10A3E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7.Hafta</w:t>
            </w:r>
          </w:p>
        </w:tc>
        <w:tc>
          <w:tcPr>
            <w:tcW w:w="8253" w:type="dxa"/>
          </w:tcPr>
          <w:p w14:paraId="7BF50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1.Yapılandırılmış grupla psikolojik danışma oturumlarının uygulanması (en az 8 öğrenci ile)</w:t>
            </w:r>
          </w:p>
          <w:p w14:paraId="01BE2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2.Veli toplantılarında gözlem yapılması (toplantı tarihleri göz önünde bulundurularak)</w:t>
            </w:r>
          </w:p>
        </w:tc>
      </w:tr>
      <w:tr w14:paraId="6EE981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0079A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8.Hafta</w:t>
            </w:r>
          </w:p>
        </w:tc>
        <w:tc>
          <w:tcPr>
            <w:tcW w:w="8253" w:type="dxa"/>
          </w:tcPr>
          <w:p w14:paraId="563B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1.Yapılandırılmış grupla psikolojik danışma oturumlarının uygulanması (en az 8 öğrenci ile)</w:t>
            </w:r>
          </w:p>
          <w:p w14:paraId="4131D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2.En az iki öğrenci ile psikolojik danışma yapılması</w:t>
            </w:r>
          </w:p>
          <w:p w14:paraId="30D1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E63D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0F203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9.Hafta</w:t>
            </w:r>
          </w:p>
        </w:tc>
        <w:tc>
          <w:tcPr>
            <w:tcW w:w="8253" w:type="dxa"/>
          </w:tcPr>
          <w:p w14:paraId="6120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Yapılandırılmış grupla psikolojik danışma oturumlarının uygulanması (en az 8 öğrenci ile)</w:t>
            </w:r>
          </w:p>
          <w:p w14:paraId="2F489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En az iki öğrenci ile psikolojik danışma yapılması</w:t>
            </w:r>
          </w:p>
        </w:tc>
      </w:tr>
      <w:tr w14:paraId="302803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0ECEC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10.Hafta</w:t>
            </w:r>
          </w:p>
        </w:tc>
        <w:tc>
          <w:tcPr>
            <w:tcW w:w="8253" w:type="dxa"/>
          </w:tcPr>
          <w:p w14:paraId="2E16E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Yapılandırılmış grupla psikolojik danışma oturumlarının uygulanması (en az 8 öğrenci ile)</w:t>
            </w:r>
          </w:p>
          <w:p w14:paraId="3FF4D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3.En az iki öğrenci ile görüşme yapılması</w:t>
            </w:r>
          </w:p>
        </w:tc>
      </w:tr>
      <w:tr w14:paraId="0F77DA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0A0C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11.Hafta</w:t>
            </w:r>
          </w:p>
        </w:tc>
        <w:tc>
          <w:tcPr>
            <w:tcW w:w="8253" w:type="dxa"/>
          </w:tcPr>
          <w:p w14:paraId="129EA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Yapılandırılmış grupla psikolojik danışma oturumlarının uygulanması (en az 8 öğrenci ile)</w:t>
            </w:r>
          </w:p>
          <w:p w14:paraId="6C8A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C26BB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 w14:paraId="03FC1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12.Hafta</w:t>
            </w:r>
          </w:p>
        </w:tc>
        <w:tc>
          <w:tcPr>
            <w:tcW w:w="8253" w:type="dxa"/>
          </w:tcPr>
          <w:p w14:paraId="785DB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Yapılandırılmış grupla psikolojik danışma oturumlarının uygulanması (en az 8 öğrenci ile)</w:t>
            </w:r>
          </w:p>
          <w:p w14:paraId="3DE74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FEE730">
      <w:pPr>
        <w:rPr>
          <w:rFonts w:ascii="Times New Roman" w:hAnsi="Times New Roman" w:cs="Times New Roman"/>
          <w:sz w:val="24"/>
          <w:szCs w:val="24"/>
        </w:rPr>
      </w:pPr>
    </w:p>
    <w:p w14:paraId="61F7D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Sınıf içi grup rehberliği etkinliğinin uygulanması: bir öğrenci bir sınıfta MEB sınıf içi grup rehberliği programı kitapçığını dikkate alarak sınıfta uygulama yapacaktır.</w:t>
      </w:r>
    </w:p>
    <w:p w14:paraId="7BD60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Bu programa göre öğrenci 1.vize, 2. Vize ve Final tarihlerinden önceki hafta ilgili Danışman hocasına programın uygulanması ile ilgili rapor vermek zorundadır.</w:t>
      </w:r>
    </w:p>
    <w:p w14:paraId="5D7DA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***Bu programın dışında psikolojik danışman adayı, danışman hocasının ve okul rehberlik servisinin vereceği rehberlik ve psikolojik danışma hizmetleri ile ilgili görevleri yerine getirmekle sorumludur.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9E"/>
    <w:rsid w:val="001B0F28"/>
    <w:rsid w:val="00442C38"/>
    <w:rsid w:val="006C27B4"/>
    <w:rsid w:val="009353C0"/>
    <w:rsid w:val="0095483A"/>
    <w:rsid w:val="00A443A3"/>
    <w:rsid w:val="00D72D0E"/>
    <w:rsid w:val="00DF5D9E"/>
    <w:rsid w:val="00E226C9"/>
    <w:rsid w:val="00FE7E5C"/>
    <w:rsid w:val="0CFD6C5C"/>
    <w:rsid w:val="248674BE"/>
    <w:rsid w:val="7C8C12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1767</Characters>
  <Lines>14</Lines>
  <Paragraphs>4</Paragraphs>
  <TotalTime>1</TotalTime>
  <ScaleCrop>false</ScaleCrop>
  <LinksUpToDate>false</LinksUpToDate>
  <CharactersWithSpaces>2073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2024-03-12T10:54:00Z</dcterms:created>
  <dc:creator>Gülşen</dc:creator>
  <cp:lastModifiedBy>GÜLŞEN</cp:lastModifiedBy>
  <dcterms:modified xsi:type="dcterms:W3CDTF">2024-09-02T11:50:56Z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794B38901AF14A45B6E20C08613E57C4_13</vt:lpwstr>
  </property>
</Properties>
</file>